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06332" w14:textId="5F859F13" w:rsidR="0009646E" w:rsidRPr="0009646E" w:rsidRDefault="0009646E" w:rsidP="0009646E">
      <w:pPr>
        <w:pStyle w:val="Otsikko1"/>
      </w:pPr>
      <w:r w:rsidRPr="00A45338">
        <w:rPr>
          <w:noProof/>
          <w:sz w:val="24"/>
          <w:lang w:eastAsia="fi-FI"/>
        </w:rPr>
        <w:drawing>
          <wp:anchor distT="0" distB="0" distL="114300" distR="114300" simplePos="0" relativeHeight="251659264" behindDoc="1" locked="0" layoutInCell="1" allowOverlap="1" wp14:anchorId="6BD6F1EB" wp14:editId="300BA40E">
            <wp:simplePos x="0" y="0"/>
            <wp:positionH relativeFrom="column">
              <wp:posOffset>3653790</wp:posOffset>
            </wp:positionH>
            <wp:positionV relativeFrom="page">
              <wp:posOffset>533400</wp:posOffset>
            </wp:positionV>
            <wp:extent cx="2333625" cy="909955"/>
            <wp:effectExtent l="0" t="0" r="9525" b="4445"/>
            <wp:wrapTight wrapText="bothSides">
              <wp:wrapPolygon edited="0">
                <wp:start x="0" y="0"/>
                <wp:lineTo x="0" y="21253"/>
                <wp:lineTo x="21512" y="21253"/>
                <wp:lineTo x="21512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MS_sw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90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7136">
        <w:t xml:space="preserve">Suomen Kotiseutuliiton </w:t>
      </w:r>
      <w:r>
        <w:t xml:space="preserve">luottamushenkilöiden </w:t>
      </w:r>
      <w:r w:rsidRPr="007F7136">
        <w:t>matkustussääntö</w:t>
      </w:r>
      <w:r>
        <w:t xml:space="preserve"> </w:t>
      </w:r>
      <w:r w:rsidR="0095466E" w:rsidRPr="0095466E">
        <w:t>2023</w:t>
      </w:r>
    </w:p>
    <w:p w14:paraId="2BEA66E8" w14:textId="77777777" w:rsidR="0009646E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</w:p>
    <w:p w14:paraId="3933EE48" w14:textId="678ACD32" w:rsidR="00F90636" w:rsidRDefault="00F90636" w:rsidP="00F90636">
      <w:pPr>
        <w:pStyle w:val="Eivli"/>
        <w:tabs>
          <w:tab w:val="left" w:pos="3828"/>
          <w:tab w:val="left" w:pos="4678"/>
        </w:tabs>
        <w:jc w:val="right"/>
        <w:rPr>
          <w:rFonts w:cstheme="minorHAnsi"/>
          <w:sz w:val="20"/>
        </w:rPr>
      </w:pPr>
      <w:r w:rsidRPr="001178B6">
        <w:rPr>
          <w:rFonts w:cstheme="minorHAnsi"/>
          <w:sz w:val="20"/>
        </w:rPr>
        <w:t>Hyväksytty hallituksen kokouksessa</w:t>
      </w:r>
      <w:r w:rsidR="0095466E">
        <w:rPr>
          <w:rFonts w:cstheme="minorHAnsi"/>
          <w:sz w:val="20"/>
        </w:rPr>
        <w:t xml:space="preserve"> 4.4.2023</w:t>
      </w:r>
    </w:p>
    <w:p w14:paraId="5A7AA1C7" w14:textId="18490325" w:rsidR="0009646E" w:rsidRDefault="0009646E" w:rsidP="0009646E">
      <w:pPr>
        <w:pStyle w:val="Eivli"/>
        <w:tabs>
          <w:tab w:val="left" w:pos="3828"/>
          <w:tab w:val="left" w:pos="4678"/>
        </w:tabs>
        <w:jc w:val="right"/>
        <w:rPr>
          <w:rFonts w:cstheme="minorHAnsi"/>
          <w:sz w:val="20"/>
        </w:rPr>
      </w:pPr>
      <w:r>
        <w:rPr>
          <w:rFonts w:cstheme="minorHAnsi"/>
          <w:sz w:val="20"/>
        </w:rPr>
        <w:t xml:space="preserve"> </w:t>
      </w:r>
    </w:p>
    <w:p w14:paraId="2D9D44C8" w14:textId="77777777" w:rsidR="0009646E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  <w:b/>
        </w:rPr>
      </w:pPr>
    </w:p>
    <w:p w14:paraId="05647F4E" w14:textId="77777777" w:rsidR="0009646E" w:rsidRPr="00A45338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</w:p>
    <w:p w14:paraId="7B749438" w14:textId="77777777" w:rsidR="0009646E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  <w:r w:rsidRPr="00A45338">
        <w:rPr>
          <w:rFonts w:cstheme="minorHAnsi"/>
        </w:rPr>
        <w:t>Kotiseutuliitto soveltaa</w:t>
      </w:r>
      <w:r>
        <w:rPr>
          <w:rFonts w:cstheme="minorHAnsi"/>
        </w:rPr>
        <w:t xml:space="preserve"> alla mainituin poikkeuksin</w:t>
      </w:r>
      <w:r w:rsidRPr="00A45338">
        <w:rPr>
          <w:rFonts w:cstheme="minorHAnsi"/>
        </w:rPr>
        <w:t xml:space="preserve"> valtion matkustussääntöä</w:t>
      </w:r>
      <w:r>
        <w:rPr>
          <w:rFonts w:cstheme="minorHAnsi"/>
        </w:rPr>
        <w:t xml:space="preserve"> </w:t>
      </w:r>
      <w:r w:rsidRPr="00A45338">
        <w:rPr>
          <w:rFonts w:cstheme="minorHAnsi"/>
        </w:rPr>
        <w:t xml:space="preserve">luottamushenkilöön silloin, kun tämä toimii liiton edustajana. Matkamääräyksenä toimii hallinnollinen päätös edustamisesta. </w:t>
      </w:r>
    </w:p>
    <w:p w14:paraId="42673416" w14:textId="77777777" w:rsidR="0009646E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</w:p>
    <w:p w14:paraId="0C4600B2" w14:textId="77777777" w:rsidR="0009646E" w:rsidRPr="000B17E0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  <w:r>
        <w:rPr>
          <w:rFonts w:cstheme="minorHAnsi"/>
        </w:rPr>
        <w:t>L</w:t>
      </w:r>
      <w:r w:rsidRPr="00A45338">
        <w:rPr>
          <w:rFonts w:cstheme="minorHAnsi"/>
        </w:rPr>
        <w:t>uottamushenkilölle ei makseta</w:t>
      </w:r>
      <w:r>
        <w:rPr>
          <w:rFonts w:cstheme="minorHAnsi"/>
        </w:rPr>
        <w:t xml:space="preserve"> palkkaa,</w:t>
      </w:r>
      <w:r w:rsidRPr="00A45338">
        <w:rPr>
          <w:rFonts w:cstheme="minorHAnsi"/>
        </w:rPr>
        <w:t xml:space="preserve"> päiväraha</w:t>
      </w:r>
      <w:r>
        <w:rPr>
          <w:rFonts w:cstheme="minorHAnsi"/>
        </w:rPr>
        <w:t>a eikä ateriakorvauksia</w:t>
      </w:r>
      <w:r w:rsidRPr="000B17E0">
        <w:rPr>
          <w:rFonts w:cstheme="minorHAnsi"/>
        </w:rPr>
        <w:t>. Kotiseutuliitto ei vakuuta luottamushenkilöitä, vaan nämä toimivat omalla vapaa-ajallaan ja oman vakuutuksensa piirissä.</w:t>
      </w:r>
    </w:p>
    <w:p w14:paraId="749551D3" w14:textId="77777777" w:rsidR="0009646E" w:rsidRPr="000B17E0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</w:p>
    <w:p w14:paraId="1F710F74" w14:textId="52EEDEF0" w:rsidR="0009646E" w:rsidRPr="00A45338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  <w:r w:rsidRPr="000B17E0">
        <w:rPr>
          <w:rFonts w:cstheme="minorHAnsi"/>
        </w:rPr>
        <w:t xml:space="preserve">Matkalasku on toimitettava liiton toimistoon viimeistään kahden kuukauden kuluttua </w:t>
      </w:r>
      <w:r w:rsidRPr="00A45338">
        <w:rPr>
          <w:rFonts w:cstheme="minorHAnsi"/>
        </w:rPr>
        <w:t>matkasta.</w:t>
      </w:r>
      <w:r>
        <w:rPr>
          <w:rFonts w:cstheme="minorHAnsi"/>
        </w:rPr>
        <w:t xml:space="preserve"> Loppuvuoden matkalaskut on toimitettava liittoon vuosittain 14.12. mennessä.</w:t>
      </w:r>
      <w:r w:rsidRPr="00A45338">
        <w:rPr>
          <w:rFonts w:cstheme="minorHAnsi"/>
        </w:rPr>
        <w:t xml:space="preserve"> </w:t>
      </w:r>
      <w:r>
        <w:rPr>
          <w:rFonts w:cstheme="minorHAnsi"/>
        </w:rPr>
        <w:t>Aikavälille 15.12.</w:t>
      </w:r>
      <w:r w:rsidR="00F90636">
        <w:rPr>
          <w:rFonts w:cstheme="minorHAnsi"/>
        </w:rPr>
        <w:t>–</w:t>
      </w:r>
      <w:r>
        <w:rPr>
          <w:rFonts w:cstheme="minorHAnsi"/>
        </w:rPr>
        <w:t xml:space="preserve">31.12. </w:t>
      </w:r>
      <w:r w:rsidRPr="00A45338">
        <w:rPr>
          <w:rFonts w:cstheme="minorHAnsi"/>
        </w:rPr>
        <w:t>ajoittuvasta matkasta on lasku esitettävä ennen seuraavan tammikuun loppua. Matkalasku tehdään liiton vahvistetulle lomakkeelle ja siihen on liitettävä tositteet kustannuksista.</w:t>
      </w:r>
    </w:p>
    <w:p w14:paraId="4F6A9C19" w14:textId="77777777" w:rsidR="0009646E" w:rsidRPr="00A45338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</w:p>
    <w:p w14:paraId="47F34572" w14:textId="1CF45FC0" w:rsidR="0009646E" w:rsidRPr="00A45338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  <w:r w:rsidRPr="00A45338">
        <w:rPr>
          <w:rFonts w:cstheme="minorHAnsi"/>
        </w:rPr>
        <w:t>Mikäli luottamushenkilö on kutsuttuna toisen osapuolen järjestämään tilaisuuteen tai vastaavaan ja edustaa täällä liittoa, on pyrittävä siihen, että kustannukset korvaa kutsuja</w:t>
      </w:r>
      <w:r w:rsidRPr="0095466E">
        <w:rPr>
          <w:rFonts w:cstheme="minorHAnsi"/>
        </w:rPr>
        <w:t>.</w:t>
      </w:r>
      <w:r w:rsidR="00037BF2" w:rsidRPr="0095466E">
        <w:rPr>
          <w:rFonts w:cstheme="minorHAnsi"/>
        </w:rPr>
        <w:t xml:space="preserve"> Mikäli luottamushenkilö jakaa jäsenyhteisön tilaisuudessa liiton ansiomerkkejä, matkakustannukset korvaa liitto.</w:t>
      </w:r>
    </w:p>
    <w:p w14:paraId="5ABC0280" w14:textId="77777777" w:rsidR="0009646E" w:rsidRPr="00A45338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</w:p>
    <w:p w14:paraId="79B8CB67" w14:textId="77777777" w:rsidR="0009646E" w:rsidRPr="00A45338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  <w:r w:rsidRPr="00A45338">
        <w:rPr>
          <w:rFonts w:cstheme="minorHAnsi"/>
        </w:rPr>
        <w:t xml:space="preserve">Luottamushenkilön osallistumisesta luottamustehtävänsä tavanomaiseen hoitoon noudatetaan valtion matkustussääntöä </w:t>
      </w:r>
      <w:r>
        <w:rPr>
          <w:rFonts w:cstheme="minorHAnsi"/>
        </w:rPr>
        <w:t>tässä mainituin</w:t>
      </w:r>
      <w:r w:rsidRPr="00A45338">
        <w:rPr>
          <w:rFonts w:cstheme="minorHAnsi"/>
        </w:rPr>
        <w:t xml:space="preserve"> sovellutuksin. Tavanomaisella hoidolla tarkoitetaan osallistumista liiton valtuuston, hallituksen, neuvottelukuntien, jaostojen ja eri työryhmien kokouksiin ja tilaisuuksiin.</w:t>
      </w:r>
      <w:r>
        <w:rPr>
          <w:rFonts w:cstheme="minorHAnsi"/>
        </w:rPr>
        <w:t xml:space="preserve"> </w:t>
      </w:r>
      <w:r w:rsidRPr="00A45338">
        <w:rPr>
          <w:rFonts w:cstheme="minorHAnsi"/>
        </w:rPr>
        <w:t>Tavanomainen hoito koskee myös osallistumista eri ulkopuolisiin työryhmiin.</w:t>
      </w:r>
    </w:p>
    <w:p w14:paraId="416025A1" w14:textId="77777777" w:rsidR="0009646E" w:rsidRPr="00A45338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</w:p>
    <w:p w14:paraId="20906B08" w14:textId="77777777" w:rsidR="0009646E" w:rsidRPr="00A45338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  <w:r w:rsidRPr="00A45338">
        <w:rPr>
          <w:rFonts w:cstheme="minorHAnsi"/>
        </w:rPr>
        <w:t>Luottamushenkilön matkamääräyksenä toimii</w:t>
      </w:r>
      <w:r>
        <w:rPr>
          <w:rFonts w:cstheme="minorHAnsi"/>
        </w:rPr>
        <w:t xml:space="preserve"> liiton toimistosta lähetetty</w:t>
      </w:r>
      <w:r w:rsidRPr="00A45338">
        <w:rPr>
          <w:rFonts w:cstheme="minorHAnsi"/>
        </w:rPr>
        <w:t xml:space="preserve"> kokouskutsu. Matkajärjestelyt on sovittava etukäteen ja hyväksytettävä liiton toiminnanjohtajalla. Muussa tapauksessa liitto ei välttämättä korvaa kuluja.</w:t>
      </w:r>
    </w:p>
    <w:p w14:paraId="5F66C7B4" w14:textId="77777777" w:rsidR="0009646E" w:rsidRPr="00A45338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</w:p>
    <w:p w14:paraId="05082E45" w14:textId="77777777" w:rsidR="0009646E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  <w:r w:rsidRPr="00A45338">
        <w:rPr>
          <w:rFonts w:cstheme="minorHAnsi"/>
        </w:rPr>
        <w:t xml:space="preserve">Matka on tehtävä niin lyhyessä ajassa ja vähin kokonaiskustannuksin kuin mahdollista, ottaen huomioon matkan ja asianomaisen hoidettavaksi määrättyjen tehtävien tarkoituksenmukaisen ja turvallisen suorittamisen. </w:t>
      </w:r>
    </w:p>
    <w:p w14:paraId="25E3B36E" w14:textId="77777777" w:rsidR="0009646E" w:rsidRPr="00A45338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</w:p>
    <w:p w14:paraId="2B675CCD" w14:textId="77777777" w:rsidR="0009646E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  <w:r w:rsidRPr="00A45338">
        <w:rPr>
          <w:rFonts w:cstheme="minorHAnsi"/>
        </w:rPr>
        <w:t xml:space="preserve">Matka on tehtävä </w:t>
      </w:r>
      <w:r w:rsidRPr="00564812">
        <w:rPr>
          <w:rFonts w:cstheme="minorHAnsi"/>
          <w:b/>
        </w:rPr>
        <w:t>julkisia kulkuvälineitä käyttäen</w:t>
      </w:r>
      <w:r w:rsidRPr="00A45338">
        <w:rPr>
          <w:rFonts w:cstheme="minorHAnsi"/>
        </w:rPr>
        <w:t xml:space="preserve"> ja niissä kaikkia mahdollisia alennusmahdollisuuksia hyödyntäen. Mikäli tähän halutaan poikkeus, on asiasta sovittava</w:t>
      </w:r>
      <w:r>
        <w:rPr>
          <w:rFonts w:cstheme="minorHAnsi"/>
        </w:rPr>
        <w:t xml:space="preserve"> etukäteen</w:t>
      </w:r>
      <w:r w:rsidRPr="00A45338">
        <w:rPr>
          <w:rFonts w:cstheme="minorHAnsi"/>
        </w:rPr>
        <w:t xml:space="preserve"> toiminnanjohtajan kanssa</w:t>
      </w:r>
      <w:r>
        <w:rPr>
          <w:rFonts w:cstheme="minorHAnsi"/>
        </w:rPr>
        <w:t>.</w:t>
      </w:r>
    </w:p>
    <w:p w14:paraId="375FF625" w14:textId="77777777" w:rsidR="0009646E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</w:p>
    <w:p w14:paraId="7772C2D4" w14:textId="77777777" w:rsidR="0009646E" w:rsidRPr="00A45338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  <w:r w:rsidRPr="00564812">
        <w:rPr>
          <w:rFonts w:cstheme="minorHAnsi"/>
        </w:rPr>
        <w:t>Luottamushenkilöllä on oikeus oman auton käyttökorvaukseen silloin, kun se käytännön syistä on välttämätöntä ja asiasta on sovittu erikseen. Auton käytöstä korvataan tuolloin 60 % valtion matkustussäännön mukaisesta kilometrikorvauksesta.</w:t>
      </w:r>
    </w:p>
    <w:p w14:paraId="08A9339C" w14:textId="77777777" w:rsidR="0009646E" w:rsidRPr="00A45338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</w:p>
    <w:p w14:paraId="5E2D8D0F" w14:textId="77777777" w:rsidR="0009646E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  <w:r w:rsidRPr="005C7C74">
        <w:rPr>
          <w:rFonts w:cstheme="minorHAnsi"/>
          <w:b/>
        </w:rPr>
        <w:t>Lentokoneen käyttö</w:t>
      </w:r>
      <w:r w:rsidRPr="00A45338">
        <w:rPr>
          <w:rFonts w:cstheme="minorHAnsi"/>
        </w:rPr>
        <w:t xml:space="preserve"> matkoihin on perusteltava erikseen ja tällöinkin on pyrittävä hankkimaan liput niin, että kaikki mahdolliset alennukset tulevat huomioiduiksi.</w:t>
      </w:r>
    </w:p>
    <w:p w14:paraId="14896ACB" w14:textId="77777777" w:rsidR="0009646E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</w:p>
    <w:p w14:paraId="76D2A843" w14:textId="77777777" w:rsidR="0009646E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  <w:r w:rsidRPr="005C7C74">
        <w:rPr>
          <w:rFonts w:cstheme="minorHAnsi"/>
          <w:b/>
        </w:rPr>
        <w:t>Yöpymiset hotelleissa</w:t>
      </w:r>
      <w:r>
        <w:rPr>
          <w:rFonts w:cstheme="minorHAnsi"/>
        </w:rPr>
        <w:t xml:space="preserve"> hoidetaan pääsääntöisesti liiton toimistosta käsin. </w:t>
      </w:r>
      <w:r w:rsidRPr="00A45338">
        <w:rPr>
          <w:rFonts w:cstheme="minorHAnsi"/>
        </w:rPr>
        <w:t>Mikäli tähän halutaan poikkeus, on asiasta sovittava</w:t>
      </w:r>
      <w:r>
        <w:rPr>
          <w:rFonts w:cstheme="minorHAnsi"/>
        </w:rPr>
        <w:t xml:space="preserve"> etukäteen</w:t>
      </w:r>
      <w:r w:rsidRPr="00A45338">
        <w:rPr>
          <w:rFonts w:cstheme="minorHAnsi"/>
        </w:rPr>
        <w:t xml:space="preserve"> toiminnanjohtajan kanssa. </w:t>
      </w:r>
    </w:p>
    <w:p w14:paraId="0A8E0D3A" w14:textId="77777777" w:rsidR="0009646E" w:rsidRPr="00564812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</w:p>
    <w:p w14:paraId="069E195B" w14:textId="77777777" w:rsidR="0009646E" w:rsidRPr="00564812" w:rsidRDefault="0009646E" w:rsidP="0009646E">
      <w:pPr>
        <w:pStyle w:val="Eivli"/>
        <w:tabs>
          <w:tab w:val="left" w:pos="3828"/>
          <w:tab w:val="left" w:pos="4678"/>
        </w:tabs>
        <w:rPr>
          <w:rFonts w:cstheme="minorHAnsi"/>
        </w:rPr>
      </w:pPr>
      <w:r w:rsidRPr="00564812">
        <w:rPr>
          <w:rFonts w:cstheme="minorHAnsi"/>
        </w:rPr>
        <w:t>Kaikessa matkustamisessa on pyrittävä energiaa säästäviin ratkaisuihin.</w:t>
      </w:r>
    </w:p>
    <w:p w14:paraId="7A3F5CC5" w14:textId="77777777" w:rsidR="006041C0" w:rsidRDefault="006041C0"/>
    <w:sectPr w:rsidR="006041C0" w:rsidSect="00921653">
      <w:pgSz w:w="11906" w:h="16838"/>
      <w:pgMar w:top="1134" w:right="1134" w:bottom="1134" w:left="119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A4F12" w14:textId="77777777" w:rsidR="0009646E" w:rsidRDefault="0009646E" w:rsidP="0009646E">
      <w:pPr>
        <w:spacing w:after="0" w:line="240" w:lineRule="auto"/>
      </w:pPr>
      <w:r>
        <w:separator/>
      </w:r>
    </w:p>
  </w:endnote>
  <w:endnote w:type="continuationSeparator" w:id="0">
    <w:p w14:paraId="7B924D7D" w14:textId="77777777" w:rsidR="0009646E" w:rsidRDefault="0009646E" w:rsidP="00096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18547" w14:textId="77777777" w:rsidR="0009646E" w:rsidRDefault="0009646E" w:rsidP="0009646E">
      <w:pPr>
        <w:spacing w:after="0" w:line="240" w:lineRule="auto"/>
      </w:pPr>
      <w:r>
        <w:separator/>
      </w:r>
    </w:p>
  </w:footnote>
  <w:footnote w:type="continuationSeparator" w:id="0">
    <w:p w14:paraId="380A5C5D" w14:textId="77777777" w:rsidR="0009646E" w:rsidRDefault="0009646E" w:rsidP="000964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6E"/>
    <w:rsid w:val="00037BF2"/>
    <w:rsid w:val="0009646E"/>
    <w:rsid w:val="000B17E0"/>
    <w:rsid w:val="0021183D"/>
    <w:rsid w:val="003344BF"/>
    <w:rsid w:val="006041C0"/>
    <w:rsid w:val="0095466E"/>
    <w:rsid w:val="0099237F"/>
    <w:rsid w:val="00C579B2"/>
    <w:rsid w:val="00F9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11EF"/>
  <w15:chartTrackingRefBased/>
  <w15:docId w15:val="{1B72B194-3451-422A-994E-4F6DD992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9646E"/>
  </w:style>
  <w:style w:type="paragraph" w:styleId="Otsikko1">
    <w:name w:val="heading 1"/>
    <w:basedOn w:val="Normaali"/>
    <w:next w:val="Normaali"/>
    <w:link w:val="Otsikko1Char"/>
    <w:uiPriority w:val="9"/>
    <w:qFormat/>
    <w:rsid w:val="000964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9646E"/>
    <w:pPr>
      <w:spacing w:after="0" w:line="240" w:lineRule="auto"/>
    </w:pPr>
  </w:style>
  <w:style w:type="paragraph" w:styleId="Alatunniste">
    <w:name w:val="footer"/>
    <w:basedOn w:val="Normaali"/>
    <w:link w:val="AlatunnisteChar"/>
    <w:uiPriority w:val="99"/>
    <w:unhideWhenUsed/>
    <w:rsid w:val="00096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646E"/>
  </w:style>
  <w:style w:type="character" w:customStyle="1" w:styleId="Otsikko1Char">
    <w:name w:val="Otsikko 1 Char"/>
    <w:basedOn w:val="Kappaleenoletusfontti"/>
    <w:link w:val="Otsikko1"/>
    <w:uiPriority w:val="9"/>
    <w:rsid w:val="000964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964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6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Lohtander</dc:creator>
  <cp:keywords/>
  <dc:description/>
  <cp:lastModifiedBy>Marika Punamäki</cp:lastModifiedBy>
  <cp:revision>3</cp:revision>
  <dcterms:created xsi:type="dcterms:W3CDTF">2023-05-29T10:33:00Z</dcterms:created>
  <dcterms:modified xsi:type="dcterms:W3CDTF">2023-05-29T10:35:00Z</dcterms:modified>
</cp:coreProperties>
</file>